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№344-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/>
      </w:pP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Білоусову В.А. </w:t>
      </w:r>
      <w:r>
        <w:rPr>
          <w:rStyle w:val="Style11"/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 ), що 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гр. Білоусова Володимира Андрійовича,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надану технічну документацію із землеустрою, виконану ФОП Ткачов О.М., витяг з Державного земельного кадастру про земельну ділянку № НВ-5116080662021 від 23.02.2021 року, виданий відділом у Ізмаїльському районі Міськрайонного управління у Ізмаїльському районі та м. Ізмаїлі Головного управління Держгеокадастру в Одеській області, керуючись ст. 12, 40, 81, 118, 121, 122, 125, 126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624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Білоусову Володимиру Андрійовичу,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технічну документацію із землеустрою щодо встановлення (відновлення) меж земельної ділянки в натурі (на місцевості) для обслуговування житлового будинку, господарських будівель і споруд (присадибна ділянка) (код КВЦПЗ - 02.01), площею 0.0782 га, розташованої за адресою: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Х.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2. Передати із земель житлової та громадської забудови комунальної власності територіальної громади Зміївської міської ради в приватну власність гр. Білоусову В.А.</w:t>
      </w:r>
      <w:r>
        <w:rPr>
          <w:rFonts w:eastAsia="Times New Roman" w:cs="Times New Roman"/>
          <w:b w:val="false"/>
          <w:bCs/>
          <w:i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6321710100:01:004:0029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0,0782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 (забудовані землі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0782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малоповерхова забудова - 0,0782),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по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Х.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ar-SA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Відомості про обмеження у використанні земельної ділянки,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  6321710100:01:004:0029,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зареєстровані.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/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Білоусову В.А.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5. 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val="clear" w:fill="FFFFFF"/>
        <w:tabs>
          <w:tab w:val="left" w:pos="471" w:leader="none"/>
        </w:tabs>
        <w:suppressAutoHyphens w:val="fals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6. </w:t>
      </w:r>
      <w:r>
        <w:rPr>
          <w:rStyle w:val="Style11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</w:t>
      </w:r>
    </w:p>
    <w:p>
      <w:pPr>
        <w:pStyle w:val="Normal"/>
        <w:shd w:val="clear" w:fill="FFFFFF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zxx"/>
        </w:rPr>
      </w:r>
    </w:p>
    <w:p>
      <w:pPr>
        <w:pStyle w:val="Normal"/>
        <w:widowControl/>
        <w:shd w:val="clear" w:fill="FFFFFF"/>
        <w:tabs>
          <w:tab w:val="left" w:pos="1260" w:leader="none"/>
        </w:tabs>
        <w:suppressAutoHyphens w:val="false"/>
        <w:spacing w:lineRule="atLeast" w:line="200"/>
        <w:ind w:left="15" w:right="0" w:hanging="0"/>
        <w:jc w:val="both"/>
        <w:rPr>
          <w:rStyle w:val="Style12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2"/>
          <w:szCs w:val="22"/>
          <w:u w:val="none"/>
          <w:lang w:val="uk-UA" w:eastAsia="zxx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LibreOffice/5.1.6.2$Linux_X86_64 LibreOffice_project/10m0$Build-2</Application>
  <Pages>2</Pages>
  <Words>379</Words>
  <Characters>2562</Characters>
  <CharactersWithSpaces>3107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2021-03-23T14:53:04Z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